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734D" w14:textId="3E655A0E" w:rsidR="00B64E8E" w:rsidRDefault="0052788C" w:rsidP="0052788C">
      <w:pPr>
        <w:jc w:val="center"/>
        <w:rPr>
          <w:b/>
          <w:bCs/>
          <w:sz w:val="36"/>
          <w:szCs w:val="36"/>
        </w:rPr>
      </w:pPr>
      <w:r w:rsidRPr="0052788C">
        <w:rPr>
          <w:b/>
          <w:bCs/>
          <w:sz w:val="36"/>
          <w:szCs w:val="36"/>
        </w:rPr>
        <w:t>Socio-Ecological Technology Integration (SETI) Framework</w:t>
      </w:r>
    </w:p>
    <w:p w14:paraId="14106FDB" w14:textId="559FD290" w:rsidR="0052788C" w:rsidRDefault="0052788C" w:rsidP="0052788C">
      <w:pPr>
        <w:jc w:val="center"/>
        <w:rPr>
          <w:sz w:val="20"/>
          <w:szCs w:val="20"/>
        </w:rPr>
      </w:pPr>
      <w:r>
        <w:rPr>
          <w:noProof/>
        </w:rPr>
        <w:drawing>
          <wp:inline distT="0" distB="0" distL="0" distR="0" wp14:anchorId="6F5DCC61" wp14:editId="25B6DA2F">
            <wp:extent cx="4818888" cy="4818888"/>
            <wp:effectExtent l="0" t="0" r="0" b="0"/>
            <wp:docPr id="243409388" name="Picture 2" descr="SETI Framework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409388" name="Picture 2" descr="SETI Framework Diagram"/>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18888" cy="4818888"/>
                    </a:xfrm>
                    <a:prstGeom prst="rect">
                      <a:avLst/>
                    </a:prstGeom>
                  </pic:spPr>
                </pic:pic>
              </a:graphicData>
            </a:graphic>
          </wp:inline>
        </w:drawing>
      </w:r>
    </w:p>
    <w:p w14:paraId="6F6F9A27" w14:textId="17FB0AFE" w:rsidR="0052788C" w:rsidRPr="0052788C" w:rsidRDefault="0052788C" w:rsidP="0052788C">
      <w:pPr>
        <w:rPr>
          <w:rFonts w:ascii="Arial" w:hAnsi="Arial" w:cs="Arial"/>
          <w:color w:val="000000"/>
          <w:sz w:val="26"/>
          <w:szCs w:val="26"/>
          <w:shd w:val="clear" w:color="auto" w:fill="FFFFFF"/>
        </w:rPr>
      </w:pPr>
      <w:r w:rsidRPr="0052788C">
        <w:rPr>
          <w:rFonts w:ascii="Arial" w:hAnsi="Arial" w:cs="Arial"/>
          <w:color w:val="000000"/>
          <w:sz w:val="26"/>
          <w:szCs w:val="26"/>
          <w:shd w:val="clear" w:color="auto" w:fill="FFFFFF"/>
        </w:rPr>
        <w:t>The SETI framework helps educators and leaders examine the broader ecosystem of policies, cultural values, resources, and support systems that shape how technology is integrated. By making these structures visible, SETI ensures integration strategies advance equity, protect cultural identities, and foster inclusive learning environments.</w:t>
      </w:r>
    </w:p>
    <w:p w14:paraId="320A885A" w14:textId="14E176E9" w:rsidR="0052788C" w:rsidRPr="0052788C" w:rsidRDefault="0052788C" w:rsidP="0052788C">
      <w:pPr>
        <w:rPr>
          <w:rFonts w:ascii="Arial" w:hAnsi="Arial" w:cs="Arial"/>
          <w:sz w:val="26"/>
          <w:szCs w:val="26"/>
          <w:shd w:val="clear" w:color="auto" w:fill="FFFFFF"/>
        </w:rPr>
      </w:pPr>
      <w:r w:rsidRPr="0052788C">
        <w:rPr>
          <w:rFonts w:ascii="Arial" w:hAnsi="Arial" w:cs="Arial"/>
          <w:noProof/>
          <w:color w:val="000000"/>
          <w:sz w:val="26"/>
          <w:szCs w:val="26"/>
          <w:shd w:val="clear" w:color="auto" w:fill="FFFFFF"/>
        </w:rPr>
        <mc:AlternateContent>
          <mc:Choice Requires="wps">
            <w:drawing>
              <wp:anchor distT="45720" distB="45720" distL="114300" distR="114300" simplePos="0" relativeHeight="251659264" behindDoc="0" locked="0" layoutInCell="1" allowOverlap="1" wp14:anchorId="1F7B46E6" wp14:editId="7C904D92">
                <wp:simplePos x="0" y="0"/>
                <wp:positionH relativeFrom="margin">
                  <wp:posOffset>3238500</wp:posOffset>
                </wp:positionH>
                <wp:positionV relativeFrom="paragraph">
                  <wp:posOffset>12065</wp:posOffset>
                </wp:positionV>
                <wp:extent cx="1047750" cy="933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933450"/>
                        </a:xfrm>
                        <a:prstGeom prst="rect">
                          <a:avLst/>
                        </a:prstGeom>
                        <a:solidFill>
                          <a:srgbClr val="FFFFFF"/>
                        </a:solidFill>
                        <a:ln w="9525">
                          <a:noFill/>
                          <a:miter lim="800000"/>
                          <a:headEnd/>
                          <a:tailEnd/>
                        </a:ln>
                      </wps:spPr>
                      <wps:txbx>
                        <w:txbxContent>
                          <w:p w14:paraId="11E77997" w14:textId="570AADCF" w:rsidR="0052788C" w:rsidRDefault="0052788C">
                            <w:r>
                              <w:rPr>
                                <w:noProof/>
                              </w:rPr>
                              <w:drawing>
                                <wp:inline distT="0" distB="0" distL="0" distR="0" wp14:anchorId="66A54D29" wp14:editId="46A43CA1">
                                  <wp:extent cx="852610" cy="847725"/>
                                  <wp:effectExtent l="0" t="0" r="5080" b="0"/>
                                  <wp:docPr id="17904361" name="Picture 7">
                                    <a:extLst xmlns:a="http://schemas.openxmlformats.org/drawingml/2006/main">
                                      <a:ext uri="{FF2B5EF4-FFF2-40B4-BE49-F238E27FC236}">
                                        <a16:creationId xmlns:a16="http://schemas.microsoft.com/office/drawing/2014/main" id="{F92028C1-61E6-FCAB-DB0F-05DD60871344}"/>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4361" name="Picture 7">
                                            <a:extLst>
                                              <a:ext uri="{FF2B5EF4-FFF2-40B4-BE49-F238E27FC236}">
                                                <a16:creationId xmlns:a16="http://schemas.microsoft.com/office/drawing/2014/main" id="{F92028C1-61E6-FCAB-DB0F-05DD60871344}"/>
                                              </a:ext>
                                              <a:ext uri="{C183D7F6-B498-43B3-948B-1728B52AA6E4}">
                                                <adec:decorative xmlns:adec="http://schemas.microsoft.com/office/drawing/2017/decorative" val="1"/>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7388" cy="85247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7B46E6" id="_x0000_t202" coordsize="21600,21600" o:spt="202" path="m,l,21600r21600,l21600,xe">
                <v:stroke joinstyle="miter"/>
                <v:path gradientshapeok="t" o:connecttype="rect"/>
              </v:shapetype>
              <v:shape id="Text Box 2" o:spid="_x0000_s1026" type="#_x0000_t202" style="position:absolute;margin-left:255pt;margin-top:.95pt;width:82.5pt;height:7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76xCgIAAPYDAAAOAAAAZHJzL2Uyb0RvYy54bWysU9tu2zAMfR+wfxD0vthJk6U14hRdugwD&#10;ugvQ7QMUWY6FyaJGKbGzry8lu2m2vQ3zg0Ca1CF5eLS67VvDjgq9Blvy6STnTFkJlbb7kn//tn1z&#10;zZ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" stroked="f">
                <v:textbox>
                  <w:txbxContent>
                    <w:p w14:paraId="11E77997" w14:textId="570AADCF" w:rsidR="0052788C" w:rsidRDefault="0052788C">
                      <w:r>
                        <w:rPr>
                          <w:noProof/>
                        </w:rPr>
                        <w:drawing>
                          <wp:inline distT="0" distB="0" distL="0" distR="0" wp14:anchorId="66A54D29" wp14:editId="46A43CA1">
                            <wp:extent cx="852610" cy="847725"/>
                            <wp:effectExtent l="0" t="0" r="5080" b="0"/>
                            <wp:docPr id="17904361" name="Picture 7">
                              <a:extLst xmlns:a="http://schemas.openxmlformats.org/drawingml/2006/main">
                                <a:ext uri="{FF2B5EF4-FFF2-40B4-BE49-F238E27FC236}">
                                  <a16:creationId xmlns:a16="http://schemas.microsoft.com/office/drawing/2014/main" id="{F92028C1-61E6-FCAB-DB0F-05DD60871344}"/>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4361" name="Picture 7">
                                      <a:extLst>
                                        <a:ext uri="{FF2B5EF4-FFF2-40B4-BE49-F238E27FC236}">
                                          <a16:creationId xmlns:a16="http://schemas.microsoft.com/office/drawing/2014/main" id="{F92028C1-61E6-FCAB-DB0F-05DD60871344}"/>
                                        </a:ext>
                                        <a:ext uri="{C183D7F6-B498-43B3-948B-1728B52AA6E4}">
                                          <adec:decorative xmlns:adec="http://schemas.microsoft.com/office/drawing/2017/decorative" val="1"/>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7388" cy="852476"/>
                                    </a:xfrm>
                                    <a:prstGeom prst="rect">
                                      <a:avLst/>
                                    </a:prstGeom>
                                  </pic:spPr>
                                </pic:pic>
                              </a:graphicData>
                            </a:graphic>
                          </wp:inline>
                        </w:drawing>
                      </w:r>
                    </w:p>
                  </w:txbxContent>
                </v:textbox>
                <w10:wrap type="square" anchorx="margin"/>
              </v:shape>
            </w:pict>
          </mc:Fallback>
        </mc:AlternateContent>
      </w:r>
      <w:r w:rsidRPr="0052788C">
        <w:rPr>
          <w:rStyle w:val="Strong"/>
          <w:rFonts w:ascii="Arial" w:hAnsi="Arial" w:cs="Arial"/>
          <w:color w:val="000000"/>
          <w:sz w:val="26"/>
          <w:szCs w:val="26"/>
          <w:shd w:val="clear" w:color="auto" w:fill="FFFFFF"/>
        </w:rPr>
        <w:t xml:space="preserve">More information: </w:t>
      </w:r>
      <w:r w:rsidRPr="0052788C">
        <w:rPr>
          <w:rStyle w:val="Strong"/>
          <w:rFonts w:ascii="Arial" w:hAnsi="Arial" w:cs="Arial"/>
          <w:color w:val="000000"/>
          <w:sz w:val="26"/>
          <w:szCs w:val="26"/>
          <w:shd w:val="clear" w:color="auto" w:fill="FFFFFF"/>
        </w:rPr>
        <w:br/>
      </w:r>
      <w:hyperlink r:id="rId6" w:history="1">
        <w:r w:rsidRPr="0052788C">
          <w:rPr>
            <w:rStyle w:val="Hyperlink"/>
            <w:rFonts w:ascii="Arial" w:hAnsi="Arial" w:cs="Arial"/>
            <w:sz w:val="26"/>
            <w:szCs w:val="26"/>
            <w:shd w:val="clear" w:color="auto" w:fill="FFFFFF"/>
          </w:rPr>
          <w:t>https://online.odu.edu/ridil/seti-framework</w:t>
        </w:r>
      </w:hyperlink>
    </w:p>
    <w:p w14:paraId="1A3E2680" w14:textId="77777777" w:rsidR="0052788C" w:rsidRDefault="0052788C" w:rsidP="0052788C">
      <w:pPr>
        <w:rPr>
          <w:rStyle w:val="Strong"/>
          <w:rFonts w:ascii="Arial" w:hAnsi="Arial" w:cs="Arial"/>
          <w:color w:val="000000"/>
          <w:sz w:val="26"/>
          <w:szCs w:val="26"/>
          <w:shd w:val="clear" w:color="auto" w:fill="FFFFFF"/>
        </w:rPr>
      </w:pPr>
    </w:p>
    <w:p w14:paraId="3A35E372" w14:textId="14158FE6" w:rsidR="0052788C" w:rsidRPr="0052788C" w:rsidRDefault="0052788C" w:rsidP="0052788C">
      <w:pPr>
        <w:rPr>
          <w:rStyle w:val="Strong"/>
          <w:rFonts w:ascii="Arial" w:hAnsi="Arial" w:cs="Arial"/>
          <w:color w:val="000000"/>
          <w:sz w:val="26"/>
          <w:szCs w:val="26"/>
          <w:shd w:val="clear" w:color="auto" w:fill="FFFFFF"/>
        </w:rPr>
      </w:pPr>
      <w:r w:rsidRPr="0052788C">
        <w:rPr>
          <w:rStyle w:val="Strong"/>
          <w:rFonts w:ascii="Arial" w:hAnsi="Arial" w:cs="Arial"/>
          <w:color w:val="000000"/>
          <w:sz w:val="26"/>
          <w:szCs w:val="26"/>
          <w:shd w:val="clear" w:color="auto" w:fill="FFFFFF"/>
        </w:rPr>
        <w:t>Citation:</w:t>
      </w:r>
    </w:p>
    <w:p w14:paraId="6E5E485A" w14:textId="5398482C" w:rsidR="0052788C" w:rsidRPr="0052788C" w:rsidRDefault="0052788C" w:rsidP="0052788C">
      <w:pPr>
        <w:rPr>
          <w:rFonts w:ascii="Arial" w:hAnsi="Arial" w:cs="Arial"/>
          <w:color w:val="000000"/>
          <w:sz w:val="26"/>
          <w:szCs w:val="26"/>
          <w:shd w:val="clear" w:color="auto" w:fill="FFFFFF"/>
        </w:rPr>
      </w:pPr>
      <w:r w:rsidRPr="0052788C">
        <w:rPr>
          <w:rStyle w:val="Strong"/>
          <w:rFonts w:ascii="Arial" w:hAnsi="Arial" w:cs="Arial"/>
          <w:b w:val="0"/>
          <w:bCs w:val="0"/>
          <w:color w:val="000000"/>
          <w:sz w:val="26"/>
          <w:szCs w:val="26"/>
          <w:shd w:val="clear" w:color="auto" w:fill="FFFFFF"/>
        </w:rPr>
        <w:t xml:space="preserve">Crompton, H., Burke, D., Nickel, C., &amp; Chigona, A. (2024). The SETI framework and technology integration in the digital age. </w:t>
      </w:r>
      <w:r w:rsidRPr="0052788C">
        <w:rPr>
          <w:rStyle w:val="Strong"/>
          <w:rFonts w:ascii="Arial" w:hAnsi="Arial" w:cs="Arial"/>
          <w:b w:val="0"/>
          <w:bCs w:val="0"/>
          <w:i/>
          <w:iCs/>
          <w:color w:val="000000"/>
          <w:sz w:val="26"/>
          <w:szCs w:val="26"/>
          <w:shd w:val="clear" w:color="auto" w:fill="FFFFFF"/>
        </w:rPr>
        <w:t>Asian Journal of Distance Education, 19</w:t>
      </w:r>
      <w:r w:rsidRPr="0052788C">
        <w:rPr>
          <w:rStyle w:val="Strong"/>
          <w:rFonts w:ascii="Arial" w:hAnsi="Arial" w:cs="Arial"/>
          <w:b w:val="0"/>
          <w:bCs w:val="0"/>
          <w:color w:val="000000"/>
          <w:sz w:val="26"/>
          <w:szCs w:val="26"/>
          <w:shd w:val="clear" w:color="auto" w:fill="FFFFFF"/>
        </w:rPr>
        <w:t xml:space="preserve">(1). </w:t>
      </w:r>
    </w:p>
    <w:sectPr w:rsidR="0052788C" w:rsidRPr="0052788C" w:rsidSect="0052788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8C"/>
    <w:rsid w:val="0009663C"/>
    <w:rsid w:val="000D2F11"/>
    <w:rsid w:val="003E5836"/>
    <w:rsid w:val="0047575B"/>
    <w:rsid w:val="0052788C"/>
    <w:rsid w:val="00543913"/>
    <w:rsid w:val="00B64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E360"/>
  <w15:chartTrackingRefBased/>
  <w15:docId w15:val="{5551E5F6-0EF3-48F0-B722-EEE30C9B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8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8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8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8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8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8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8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88C"/>
    <w:rPr>
      <w:rFonts w:eastAsiaTheme="majorEastAsia" w:cstheme="majorBidi"/>
      <w:color w:val="272727" w:themeColor="text1" w:themeTint="D8"/>
    </w:rPr>
  </w:style>
  <w:style w:type="paragraph" w:styleId="Title">
    <w:name w:val="Title"/>
    <w:basedOn w:val="Normal"/>
    <w:next w:val="Normal"/>
    <w:link w:val="TitleChar"/>
    <w:uiPriority w:val="10"/>
    <w:qFormat/>
    <w:rsid w:val="00527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88C"/>
    <w:pPr>
      <w:spacing w:before="160"/>
      <w:jc w:val="center"/>
    </w:pPr>
    <w:rPr>
      <w:i/>
      <w:iCs/>
      <w:color w:val="404040" w:themeColor="text1" w:themeTint="BF"/>
    </w:rPr>
  </w:style>
  <w:style w:type="character" w:customStyle="1" w:styleId="QuoteChar">
    <w:name w:val="Quote Char"/>
    <w:basedOn w:val="DefaultParagraphFont"/>
    <w:link w:val="Quote"/>
    <w:uiPriority w:val="29"/>
    <w:rsid w:val="0052788C"/>
    <w:rPr>
      <w:i/>
      <w:iCs/>
      <w:color w:val="404040" w:themeColor="text1" w:themeTint="BF"/>
    </w:rPr>
  </w:style>
  <w:style w:type="paragraph" w:styleId="ListParagraph">
    <w:name w:val="List Paragraph"/>
    <w:basedOn w:val="Normal"/>
    <w:uiPriority w:val="34"/>
    <w:qFormat/>
    <w:rsid w:val="0052788C"/>
    <w:pPr>
      <w:ind w:left="720"/>
      <w:contextualSpacing/>
    </w:pPr>
  </w:style>
  <w:style w:type="character" w:styleId="IntenseEmphasis">
    <w:name w:val="Intense Emphasis"/>
    <w:basedOn w:val="DefaultParagraphFont"/>
    <w:uiPriority w:val="21"/>
    <w:qFormat/>
    <w:rsid w:val="0052788C"/>
    <w:rPr>
      <w:i/>
      <w:iCs/>
      <w:color w:val="0F4761" w:themeColor="accent1" w:themeShade="BF"/>
    </w:rPr>
  </w:style>
  <w:style w:type="paragraph" w:styleId="IntenseQuote">
    <w:name w:val="Intense Quote"/>
    <w:basedOn w:val="Normal"/>
    <w:next w:val="Normal"/>
    <w:link w:val="IntenseQuoteChar"/>
    <w:uiPriority w:val="30"/>
    <w:qFormat/>
    <w:rsid w:val="00527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88C"/>
    <w:rPr>
      <w:i/>
      <w:iCs/>
      <w:color w:val="0F4761" w:themeColor="accent1" w:themeShade="BF"/>
    </w:rPr>
  </w:style>
  <w:style w:type="character" w:styleId="IntenseReference">
    <w:name w:val="Intense Reference"/>
    <w:basedOn w:val="DefaultParagraphFont"/>
    <w:uiPriority w:val="32"/>
    <w:qFormat/>
    <w:rsid w:val="0052788C"/>
    <w:rPr>
      <w:b/>
      <w:bCs/>
      <w:smallCaps/>
      <w:color w:val="0F4761" w:themeColor="accent1" w:themeShade="BF"/>
      <w:spacing w:val="5"/>
    </w:rPr>
  </w:style>
  <w:style w:type="character" w:styleId="Strong">
    <w:name w:val="Strong"/>
    <w:basedOn w:val="DefaultParagraphFont"/>
    <w:uiPriority w:val="22"/>
    <w:qFormat/>
    <w:rsid w:val="0052788C"/>
    <w:rPr>
      <w:b/>
      <w:bCs/>
    </w:rPr>
  </w:style>
  <w:style w:type="character" w:styleId="Hyperlink">
    <w:name w:val="Hyperlink"/>
    <w:basedOn w:val="DefaultParagraphFont"/>
    <w:uiPriority w:val="99"/>
    <w:unhideWhenUsed/>
    <w:rsid w:val="0052788C"/>
    <w:rPr>
      <w:color w:val="467886" w:themeColor="hyperlink"/>
      <w:u w:val="single"/>
    </w:rPr>
  </w:style>
  <w:style w:type="character" w:styleId="UnresolvedMention">
    <w:name w:val="Unresolved Mention"/>
    <w:basedOn w:val="DefaultParagraphFont"/>
    <w:uiPriority w:val="99"/>
    <w:semiHidden/>
    <w:unhideWhenUsed/>
    <w:rsid w:val="00527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line.odu.edu/ridil/seti-framework"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84</Words>
  <Characters>619</Characters>
  <Application>Microsoft Office Word</Application>
  <DocSecurity>0</DocSecurity>
  <Lines>14</Lines>
  <Paragraphs>8</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Nickel, Christine E.</dc:creator>
  <cp:keywords/>
  <dc:description/>
  <cp:lastModifiedBy>Nickel, Christine E.</cp:lastModifiedBy>
  <cp:revision>2</cp:revision>
  <dcterms:created xsi:type="dcterms:W3CDTF">2025-10-22T17:01:00Z</dcterms:created>
  <dcterms:modified xsi:type="dcterms:W3CDTF">2025-10-22T20:09:00Z</dcterms:modified>
</cp:coreProperties>
</file>