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D8CD" w14:textId="6F8054A6" w:rsidR="000E69E6" w:rsidRPr="00E70C5F" w:rsidRDefault="007B60DD" w:rsidP="007B60DD">
      <w:pPr>
        <w:jc w:val="center"/>
        <w:rPr>
          <w:rFonts w:ascii="Calibri" w:hAnsi="Calibri" w:cs="Calibri"/>
        </w:rPr>
      </w:pPr>
      <w:r w:rsidRPr="007B60DD">
        <w:rPr>
          <w:rFonts w:ascii="Calibri" w:eastAsiaTheme="minorEastAsia" w:hAnsi="Calibri" w:cs="Calibri"/>
          <w:noProof/>
          <w:color w:val="153D63" w:themeColor="text2" w:themeTint="E6"/>
          <w:kern w:val="0"/>
          <w:sz w:val="36"/>
          <w:szCs w:val="36"/>
        </w:rPr>
        <w:t>SETI Systems Reflection Tool:</w:t>
      </w:r>
      <w:r>
        <w:rPr>
          <w:rFonts w:ascii="Calibri" w:eastAsiaTheme="minorEastAsia" w:hAnsi="Calibri" w:cs="Calibri"/>
          <w:noProof/>
          <w:color w:val="153D63" w:themeColor="text2" w:themeTint="E6"/>
          <w:kern w:val="0"/>
          <w:sz w:val="36"/>
          <w:szCs w:val="36"/>
        </w:rPr>
        <w:br/>
      </w:r>
      <w:r w:rsidRPr="007B60DD">
        <w:rPr>
          <w:rFonts w:ascii="Calibri" w:eastAsiaTheme="minorEastAsia" w:hAnsi="Calibri" w:cs="Calibri"/>
          <w:noProof/>
          <w:color w:val="153D63" w:themeColor="text2" w:themeTint="E6"/>
          <w:kern w:val="0"/>
          <w:sz w:val="36"/>
          <w:szCs w:val="36"/>
        </w:rPr>
        <w:t>For School and District Leaders Enabling Effective Technology Integration</w:t>
      </w:r>
    </w:p>
    <w:p w14:paraId="3B5D359C" w14:textId="12D52B5F" w:rsidR="00E63EA3" w:rsidRDefault="007B60DD" w:rsidP="000E69E6">
      <w:pPr>
        <w:rPr>
          <w:rFonts w:ascii="Calibri" w:eastAsiaTheme="minorEastAsia" w:hAnsi="Calibri" w:cs="Calibri"/>
          <w:kern w:val="0"/>
          <w:szCs w:val="22"/>
          <w14:ligatures w14:val="none"/>
        </w:rPr>
      </w:pPr>
      <w:r w:rsidRPr="007B60DD">
        <w:rPr>
          <w:rFonts w:ascii="Calibri" w:eastAsiaTheme="minorEastAsia" w:hAnsi="Calibri" w:cs="Calibri"/>
          <w:kern w:val="0"/>
          <w:szCs w:val="22"/>
          <w14:ligatures w14:val="none"/>
        </w:rPr>
        <w:t>A guide for educational leaders in using the Socio-Ecological Technology Integration (SETI) framework to assess whether the necessary policies, resources, and support structures are in place to facilitate effective technology integration.</w:t>
      </w:r>
      <w:r>
        <w:rPr>
          <w:rFonts w:ascii="Calibri" w:eastAsiaTheme="minorEastAsia" w:hAnsi="Calibri" w:cs="Calibri"/>
          <w:kern w:val="0"/>
          <w:szCs w:val="22"/>
          <w14:ligatures w14:val="none"/>
        </w:rPr>
        <w:br/>
      </w:r>
    </w:p>
    <w:p w14:paraId="6C8DF6D2" w14:textId="1F05F0BE" w:rsidR="000E69E6" w:rsidRPr="00823243" w:rsidRDefault="00E63EA3" w:rsidP="00823243">
      <w:pPr>
        <w:pStyle w:val="Heading1"/>
      </w:pPr>
      <w:r w:rsidRPr="00823243"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BFBAC2" wp14:editId="748382CD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4326890" cy="4381500"/>
                <wp:effectExtent l="0" t="0" r="16510" b="12700"/>
                <wp:wrapTight wrapText="bothSides">
                  <wp:wrapPolygon edited="0">
                    <wp:start x="0" y="0"/>
                    <wp:lineTo x="0" y="21600"/>
                    <wp:lineTo x="21619" y="21600"/>
                    <wp:lineTo x="21619" y="0"/>
                    <wp:lineTo x="0" y="0"/>
                  </wp:wrapPolygon>
                </wp:wrapTight>
                <wp:docPr id="6551673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89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A8DEE" w14:textId="7B75F10E" w:rsidR="00E63EA3" w:rsidRDefault="00E63E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D9F64" wp14:editId="4E7538A5">
                                  <wp:extent cx="4237021" cy="4237021"/>
                                  <wp:effectExtent l="0" t="0" r="0" b="0"/>
                                  <wp:docPr id="243409388" name="Picture 2" descr="SETI Framework Diagra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3409388" name="Picture 2" descr="SETI Framework Diagram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1637" cy="4271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FBA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35pt;width:340.7pt;height:3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NZ0NwIAAH0EAAAOAAAAZHJzL2Uyb0RvYy54bWysVEtv2zAMvg/YfxB0X+w8lxpxiixFhgFF&#13;&#10;WyAdelZkKTYmi5qkxM5+/SjFeXU7DbvIpEh9JD+Snt23tSJ7YV0FOqf9XkqJ0ByKSm9z+v119WlK&#13;&#10;ifNMF0yBFjk9CEfv5x8/zBqTiQGUoAphCYJolzUmp6X3JksSx0tRM9cDIzQaJdiaeVTtNiksaxC9&#13;&#10;VskgTSdJA7YwFrhwDm8fjkY6j/hSCu6fpXTCE5VTzM3H08ZzE85kPmPZ1jJTVrxLg/1DFjWrNAY9&#13;&#10;Qz0wz8jOVn9A1RW34ED6Hoc6ASkrLmINWE0/fVfNumRGxFqQHGfONLn/B8uf9mvzYolvv0CLDQyE&#13;&#10;NMZlDi9DPa20dfhipgTtSOHhTJtoPeF4ORoOJtM7NHG0jYbT/jiNxCaX58Y6/1VATYKQU4t9iXSx&#13;&#10;/aPzGBJdTy4hmgNVFatKqaiEWRBLZcmeYReVj0niixsvpUmT08lwnEbgG1uAPr/fKMZ/hDJvEVBT&#13;&#10;Gi8vxQfJt5u2Y2QDxQGJsnCcIWf4qkLcR+b8C7M4NEgALoJ/xkMqwGSgkygpwf76233wx16ilZIG&#13;&#10;hzCn7ueOWUGJ+qaxy3f90ShMbVRG488DVOy1ZXNt0bt6CchQH1fO8CgGf69OorRQv+G+LEJUNDHN&#13;&#10;MXZO/Ulc+uNq4L5xsVhEJ5xTw/yjXhseoENHAp+v7Ruzpuunx1F4gtO4suxdW4++4aWGxc6DrGLP&#13;&#10;A8FHVjveccZjW7p9DEt0rUevy19j/hsAAP//AwBQSwMEFAAGAAgAAAAhAIov2bLeAAAACgEAAA8A&#13;&#10;AABkcnMvZG93bnJldi54bWxMj81OwzAQhO9IvIO1SNyoU4TaNI1T8dNy4URBnN14a0fE68h20/D2&#13;&#10;XU5wWe1qNLPz1ZvJ92LEmLpACuazAgRSG0xHVsHnx+6uBJGyJqP7QKjgBxNsmuurWlcmnOkdx322&#13;&#10;gkMoVVqBy3mopEytQ6/TLAxIrB1D9DrzGa00UZ853PfyvigW0uuO+IPTAz47bL/3J69g+2RXti11&#13;&#10;dNvSdN04fR3f7KtStzfTy5rH4xpExin/OeCXgftDw8UO4UQmiV4B02QFSxCsLcr5A4gDL6tiCbKp&#13;&#10;5X+E5gIAAP//AwBQSwECLQAUAAYACAAAACEAtoM4kv4AAADhAQAAEwAAAAAAAAAAAAAAAAAAAAAA&#13;&#10;W0NvbnRlbnRfVHlwZXNdLnhtbFBLAQItABQABgAIAAAAIQA4/SH/1gAAAJQBAAALAAAAAAAAAAAA&#13;&#10;AAAAAC8BAABfcmVscy8ucmVsc1BLAQItABQABgAIAAAAIQDx6NZ0NwIAAH0EAAAOAAAAAAAAAAAA&#13;&#10;AAAAAC4CAABkcnMvZTJvRG9jLnhtbFBLAQItABQABgAIAAAAIQCKL9my3gAAAAoBAAAPAAAAAAAA&#13;&#10;AAAAAAAAAJEEAABkcnMvZG93bnJldi54bWxQSwUGAAAAAAQABADzAAAAnAUAAAAA&#13;&#10;" fillcolor="white [3201]" strokeweight=".5pt">
                <v:textbox>
                  <w:txbxContent>
                    <w:p w14:paraId="40EA8DEE" w14:textId="7B75F10E" w:rsidR="00E63EA3" w:rsidRDefault="00E63EA3">
                      <w:r>
                        <w:rPr>
                          <w:noProof/>
                        </w:rPr>
                        <w:drawing>
                          <wp:inline distT="0" distB="0" distL="0" distR="0" wp14:anchorId="76AD9F64" wp14:editId="4E7538A5">
                            <wp:extent cx="4237021" cy="4237021"/>
                            <wp:effectExtent l="0" t="0" r="0" b="0"/>
                            <wp:docPr id="243409388" name="Picture 2" descr="SETI Framework Diagra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3409388" name="Picture 2" descr="SETI Framework Diagram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1637" cy="4271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E69E6" w:rsidRPr="00823243">
        <w:t>Leadership in Supporting Educators (Educator Level)</w:t>
      </w:r>
      <w:r w:rsidR="00823243" w:rsidRPr="00823243">
        <w:t xml:space="preserve"> </w:t>
      </w:r>
    </w:p>
    <w:p w14:paraId="1D42BD78" w14:textId="77777777" w:rsidR="000E69E6" w:rsidRPr="00E70C5F" w:rsidRDefault="000E69E6" w:rsidP="000E69E6">
      <w:pPr>
        <w:rPr>
          <w:rFonts w:ascii="Calibri" w:hAnsi="Calibri" w:cs="Calibri"/>
        </w:rPr>
      </w:pP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you ensuring that educators have access to training and professional development to integrate technology effectively?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you fostering a culture where educators feel supported in exploring and reflecting on their beliefs about technology in learning?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you providing opportunities for educators to collaborate, share best practices, and learn from one another?</w:t>
      </w:r>
    </w:p>
    <w:p w14:paraId="246B5CB8" w14:textId="212643D5" w:rsidR="000E69E6" w:rsidRPr="00E70C5F" w:rsidRDefault="000E69E6" w:rsidP="000E69E6">
      <w:pPr>
        <w:rPr>
          <w:rFonts w:ascii="Calibri" w:hAnsi="Calibri" w:cs="Calibri"/>
        </w:rPr>
      </w:pPr>
    </w:p>
    <w:p w14:paraId="45D0B431" w14:textId="77777777" w:rsidR="000E69E6" w:rsidRPr="00823243" w:rsidRDefault="000E69E6" w:rsidP="00823243">
      <w:pPr>
        <w:pStyle w:val="Heading1"/>
      </w:pPr>
      <w:r w:rsidRPr="00823243">
        <w:t>Leadership at the School Level (Microsystem)</w:t>
      </w:r>
    </w:p>
    <w:p w14:paraId="729DA23A" w14:textId="77777777" w:rsidR="000E69E6" w:rsidRPr="00E70C5F" w:rsidRDefault="000E69E6" w:rsidP="000E69E6">
      <w:pPr>
        <w:rPr>
          <w:rFonts w:ascii="Calibri" w:hAnsi="Calibri" w:cs="Calibri"/>
        </w:rPr>
      </w:pP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you ensuring that educators and students have equitable access to technology, including devices, software, and reliable internet connectivity?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Are school policies in place to guide the safe, ethical, and effective use of technology in learning?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Is there a system for providing timely and effective technical support to educators and students?</w:t>
      </w:r>
    </w:p>
    <w:p w14:paraId="24657086" w14:textId="54050D62" w:rsidR="000E69E6" w:rsidRPr="00E70C5F" w:rsidRDefault="000E69E6" w:rsidP="000E69E6">
      <w:pPr>
        <w:rPr>
          <w:rFonts w:ascii="Calibri" w:hAnsi="Calibri" w:cs="Calibri"/>
        </w:rPr>
      </w:pPr>
    </w:p>
    <w:p w14:paraId="629A9C6B" w14:textId="77777777" w:rsidR="000E69E6" w:rsidRPr="00046E67" w:rsidRDefault="000E69E6" w:rsidP="00823243">
      <w:pPr>
        <w:pStyle w:val="Heading1"/>
      </w:pPr>
      <w:r w:rsidRPr="00046E67">
        <w:t>Leadership at the School District Level (Exosystem)</w:t>
      </w:r>
    </w:p>
    <w:p w14:paraId="606FA99C" w14:textId="64F5D154" w:rsidR="000E69E6" w:rsidRPr="00E70C5F" w:rsidRDefault="000E69E6" w:rsidP="000E69E6">
      <w:pPr>
        <w:rPr>
          <w:rFonts w:ascii="Calibri" w:hAnsi="Calibri" w:cs="Calibri"/>
        </w:rPr>
      </w:pP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</w:t>
      </w:r>
      <w:r w:rsidR="007B60DD" w:rsidRPr="007B60DD">
        <w:rPr>
          <w:rFonts w:ascii="Calibri" w:hAnsi="Calibri" w:cs="Calibri"/>
        </w:rPr>
        <w:t>Are district-wide policies and guidelines in place to support and standardize technology integration across schools?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</w:t>
      </w:r>
      <w:r w:rsidR="007B60DD" w:rsidRPr="007B60DD">
        <w:rPr>
          <w:rFonts w:ascii="Calibri" w:hAnsi="Calibri" w:cs="Calibri"/>
        </w:rPr>
        <w:t>Are there mechanisms for educators to provide feedback on technology-related challenges and successes?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</w:t>
      </w:r>
      <w:r w:rsidR="007B60DD" w:rsidRPr="007B60DD">
        <w:rPr>
          <w:rFonts w:ascii="Calibri" w:hAnsi="Calibri" w:cs="Calibri"/>
        </w:rPr>
        <w:t>Are you staying current and ensuring sufficient funding and resource allocation for technology access, training, and support?</w:t>
      </w:r>
    </w:p>
    <w:p w14:paraId="36CA9F5D" w14:textId="60DF3B9F" w:rsidR="000E69E6" w:rsidRPr="00E70C5F" w:rsidRDefault="000E69E6" w:rsidP="000E69E6">
      <w:pPr>
        <w:rPr>
          <w:rFonts w:ascii="Calibri" w:hAnsi="Calibri" w:cs="Calibri"/>
        </w:rPr>
      </w:pPr>
    </w:p>
    <w:p w14:paraId="4F4E8AEA" w14:textId="77777777" w:rsidR="00E63EA3" w:rsidRDefault="00E63EA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16507686" w14:textId="076F7D11" w:rsidR="000E69E6" w:rsidRPr="00046E67" w:rsidRDefault="000E69E6" w:rsidP="00823243">
      <w:pPr>
        <w:pStyle w:val="Heading1"/>
      </w:pPr>
      <w:r w:rsidRPr="00046E67">
        <w:lastRenderedPageBreak/>
        <w:t>Leadership at the National Level (Macrosystem)</w:t>
      </w:r>
    </w:p>
    <w:p w14:paraId="27DFADF3" w14:textId="6C3CD88D" w:rsidR="000E69E6" w:rsidRPr="00E70C5F" w:rsidRDefault="000E69E6" w:rsidP="000E69E6">
      <w:pPr>
        <w:rPr>
          <w:rFonts w:ascii="Calibri" w:hAnsi="Calibri" w:cs="Calibri"/>
        </w:rPr>
      </w:pP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</w:t>
      </w:r>
      <w:r w:rsidR="007B60DD" w:rsidRPr="007B60DD">
        <w:rPr>
          <w:rFonts w:ascii="Calibri" w:hAnsi="Calibri" w:cs="Calibri"/>
        </w:rPr>
        <w:t>Are you staying informed about national policies, political priorities, and education standards related to technology integration?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</w:t>
      </w:r>
      <w:r w:rsidR="007B60DD" w:rsidRPr="007B60DD">
        <w:rPr>
          <w:rFonts w:ascii="Calibri" w:hAnsi="Calibri" w:cs="Calibri"/>
        </w:rPr>
        <w:t>Are you advocating for government policies and funding that ensure equitable access to technology and digital learning resources?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</w:t>
      </w:r>
      <w:r w:rsidR="007B60DD" w:rsidRPr="007B60DD">
        <w:rPr>
          <w:rFonts w:ascii="Calibri" w:hAnsi="Calibri" w:cs="Calibri"/>
        </w:rPr>
        <w:t>Are you addressing how cultural, social, and political factors influence technology adoption and integration in education?</w:t>
      </w:r>
    </w:p>
    <w:p w14:paraId="4B2110C1" w14:textId="6EFF267D" w:rsidR="000E69E6" w:rsidRPr="00E70C5F" w:rsidRDefault="000E69E6" w:rsidP="000E69E6">
      <w:pPr>
        <w:rPr>
          <w:rFonts w:ascii="Calibri" w:hAnsi="Calibri" w:cs="Calibri"/>
        </w:rPr>
      </w:pPr>
    </w:p>
    <w:p w14:paraId="4E8C8EE9" w14:textId="77777777" w:rsidR="000E69E6" w:rsidRPr="00046E67" w:rsidRDefault="000E69E6" w:rsidP="00823243">
      <w:pPr>
        <w:pStyle w:val="Heading1"/>
      </w:pPr>
      <w:r w:rsidRPr="00046E67">
        <w:t>Cross-Cutting Responsibilities (Mesosystem)</w:t>
      </w:r>
    </w:p>
    <w:p w14:paraId="0A04538A" w14:textId="45398530" w:rsidR="000E69E6" w:rsidRPr="00E70C5F" w:rsidRDefault="000E69E6">
      <w:pPr>
        <w:rPr>
          <w:rFonts w:ascii="Calibri" w:hAnsi="Calibri" w:cs="Calibri"/>
        </w:rPr>
      </w:pP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</w:t>
      </w:r>
      <w:r w:rsidR="007B60DD" w:rsidRPr="007B60DD">
        <w:rPr>
          <w:rFonts w:ascii="Calibri" w:hAnsi="Calibri" w:cs="Calibri"/>
        </w:rPr>
        <w:t>Are you aligning policies and support structures across school, district, and national levels to create a consistent and effective technology integration strategy?</w:t>
      </w:r>
      <w:r w:rsidRPr="00E70C5F">
        <w:rPr>
          <w:rFonts w:ascii="Calibri" w:hAnsi="Calibri" w:cs="Calibri"/>
        </w:rPr>
        <w:br/>
      </w:r>
      <w:r w:rsidRPr="00E70C5F">
        <w:rPr>
          <w:rFonts w:ascii="Segoe UI Symbol" w:hAnsi="Segoe UI Symbol" w:cs="Segoe UI Symbol"/>
        </w:rPr>
        <w:t>☐</w:t>
      </w:r>
      <w:r w:rsidRPr="00E70C5F">
        <w:rPr>
          <w:rFonts w:ascii="Calibri" w:hAnsi="Calibri" w:cs="Calibri"/>
        </w:rPr>
        <w:t xml:space="preserve"> </w:t>
      </w:r>
      <w:r w:rsidR="007B60DD" w:rsidRPr="007B60DD">
        <w:rPr>
          <w:rFonts w:ascii="Calibri" w:hAnsi="Calibri" w:cs="Calibri"/>
        </w:rPr>
        <w:t>Are you facilitating collaboration among educators, administrators, and policymakers to build a well-supported technology ecosystem?</w:t>
      </w:r>
    </w:p>
    <w:sectPr w:rsidR="000E69E6" w:rsidRPr="00E70C5F" w:rsidSect="00046E67"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F727D" w14:textId="77777777" w:rsidR="00AB71FD" w:rsidRDefault="00AB71FD" w:rsidP="00046E67">
      <w:r>
        <w:separator/>
      </w:r>
    </w:p>
  </w:endnote>
  <w:endnote w:type="continuationSeparator" w:id="0">
    <w:p w14:paraId="45A23139" w14:textId="77777777" w:rsidR="00AB71FD" w:rsidRDefault="00AB71FD" w:rsidP="0004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D919D" w14:textId="77777777" w:rsidR="00AB71FD" w:rsidRDefault="00AB71FD" w:rsidP="00046E67">
      <w:r>
        <w:separator/>
      </w:r>
    </w:p>
  </w:footnote>
  <w:footnote w:type="continuationSeparator" w:id="0">
    <w:p w14:paraId="6CC050EC" w14:textId="77777777" w:rsidR="00AB71FD" w:rsidRDefault="00AB71FD" w:rsidP="00046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E6"/>
    <w:rsid w:val="00046E67"/>
    <w:rsid w:val="000E69E6"/>
    <w:rsid w:val="00110289"/>
    <w:rsid w:val="002224DF"/>
    <w:rsid w:val="00320428"/>
    <w:rsid w:val="003C27B1"/>
    <w:rsid w:val="00437309"/>
    <w:rsid w:val="005162C5"/>
    <w:rsid w:val="005B22EF"/>
    <w:rsid w:val="005B4394"/>
    <w:rsid w:val="00630298"/>
    <w:rsid w:val="00635373"/>
    <w:rsid w:val="006D5FF7"/>
    <w:rsid w:val="007B60DD"/>
    <w:rsid w:val="00823243"/>
    <w:rsid w:val="00870718"/>
    <w:rsid w:val="0087160D"/>
    <w:rsid w:val="008D35BE"/>
    <w:rsid w:val="00916AF8"/>
    <w:rsid w:val="009776BF"/>
    <w:rsid w:val="009D33A8"/>
    <w:rsid w:val="00A135EF"/>
    <w:rsid w:val="00AB71FD"/>
    <w:rsid w:val="00AC5993"/>
    <w:rsid w:val="00AE60EA"/>
    <w:rsid w:val="00B717DF"/>
    <w:rsid w:val="00C31309"/>
    <w:rsid w:val="00C57925"/>
    <w:rsid w:val="00D32BFA"/>
    <w:rsid w:val="00E30C7E"/>
    <w:rsid w:val="00E63EA3"/>
    <w:rsid w:val="00E70C5F"/>
    <w:rsid w:val="00EA2273"/>
    <w:rsid w:val="00F9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1B7D"/>
  <w15:chartTrackingRefBased/>
  <w15:docId w15:val="{46BF238A-31C2-4921-83AA-710E5F9C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243"/>
    <w:pPr>
      <w:outlineLvl w:val="0"/>
    </w:pPr>
    <w:rPr>
      <w:rFonts w:ascii="Calibri" w:eastAsiaTheme="minorEastAsia" w:hAnsi="Calibri" w:cs="Calibri"/>
      <w:b/>
      <w:bCs/>
      <w:noProof/>
      <w:kern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9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9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9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9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9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9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9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243"/>
    <w:rPr>
      <w:rFonts w:ascii="Calibri" w:eastAsiaTheme="minorEastAsia" w:hAnsi="Calibri" w:cs="Calibri"/>
      <w:b/>
      <w:bCs/>
      <w:noProof/>
      <w:kern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9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9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9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9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9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9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9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8D35BE"/>
    <w:pPr>
      <w:jc w:val="center"/>
    </w:pPr>
    <w:rPr>
      <w:b w:val="0"/>
      <w:bCs w:val="0"/>
      <w:color w:val="153D63" w:themeColor="text2" w:themeTint="E6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D35BE"/>
    <w:rPr>
      <w:rFonts w:ascii="Calibri" w:eastAsiaTheme="minorEastAsia" w:hAnsi="Calibri" w:cs="Calibri"/>
      <w:noProof/>
      <w:color w:val="153D63" w:themeColor="text2" w:themeTint="E6"/>
      <w:kern w:val="0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9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9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9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9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9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9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9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9E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162C5"/>
  </w:style>
  <w:style w:type="character" w:styleId="CommentReference">
    <w:name w:val="annotation reference"/>
    <w:basedOn w:val="DefaultParagraphFont"/>
    <w:uiPriority w:val="99"/>
    <w:semiHidden/>
    <w:unhideWhenUsed/>
    <w:rsid w:val="00516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2C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B439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4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E67"/>
  </w:style>
  <w:style w:type="paragraph" w:styleId="Footer">
    <w:name w:val="footer"/>
    <w:basedOn w:val="Normal"/>
    <w:link w:val="FooterChar"/>
    <w:uiPriority w:val="99"/>
    <w:unhideWhenUsed/>
    <w:rsid w:val="00046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Crompton, Helen</dc:creator>
  <cp:keywords/>
  <dc:description/>
  <cp:lastModifiedBy>Nickel, Christine E.</cp:lastModifiedBy>
  <cp:revision>2</cp:revision>
  <dcterms:created xsi:type="dcterms:W3CDTF">2025-08-12T11:02:00Z</dcterms:created>
  <dcterms:modified xsi:type="dcterms:W3CDTF">2025-08-12T11:02:00Z</dcterms:modified>
</cp:coreProperties>
</file>