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57BC" w14:textId="79FAEDDB" w:rsidR="00B717DF" w:rsidRPr="008D35BE" w:rsidRDefault="000E69E6" w:rsidP="008D35BE">
      <w:pPr>
        <w:pStyle w:val="Title"/>
      </w:pPr>
      <w:r w:rsidRPr="008D35BE">
        <w:t>Educational Leaders SETI Checklist</w:t>
      </w:r>
      <w:r w:rsidR="00E70C5F" w:rsidRPr="008D35BE">
        <w:t xml:space="preserve"> for Effective Technology Integration</w:t>
      </w:r>
    </w:p>
    <w:p w14:paraId="1263D8CD" w14:textId="77777777" w:rsidR="000E69E6" w:rsidRPr="00E70C5F" w:rsidRDefault="000E69E6">
      <w:pPr>
        <w:rPr>
          <w:rFonts w:ascii="Calibri" w:hAnsi="Calibri" w:cs="Calibri"/>
        </w:rPr>
      </w:pPr>
    </w:p>
    <w:p w14:paraId="45612E2E" w14:textId="3DD37999" w:rsidR="000E69E6" w:rsidRDefault="000E69E6" w:rsidP="000E69E6">
      <w:pPr>
        <w:rPr>
          <w:rFonts w:ascii="Calibri" w:eastAsiaTheme="minorEastAsia" w:hAnsi="Calibri" w:cs="Calibri"/>
          <w:kern w:val="0"/>
          <w:szCs w:val="22"/>
          <w14:ligatures w14:val="none"/>
        </w:rPr>
      </w:pPr>
      <w:r w:rsidRPr="00E70C5F">
        <w:rPr>
          <w:rFonts w:ascii="Calibri" w:eastAsiaTheme="minorEastAsia" w:hAnsi="Calibri" w:cs="Calibri"/>
          <w:kern w:val="0"/>
          <w:szCs w:val="22"/>
          <w14:ligatures w14:val="none"/>
        </w:rPr>
        <w:t>A guide for educational leaders</w:t>
      </w:r>
      <w:r w:rsidR="009776BF">
        <w:rPr>
          <w:rFonts w:ascii="Calibri" w:eastAsiaTheme="minorEastAsia" w:hAnsi="Calibri" w:cs="Calibri"/>
          <w:kern w:val="0"/>
          <w:szCs w:val="22"/>
          <w14:ligatures w14:val="none"/>
        </w:rPr>
        <w:t xml:space="preserve"> </w:t>
      </w:r>
      <w:r w:rsidR="009776BF" w:rsidRPr="00664681">
        <w:rPr>
          <w:rFonts w:ascii="Calibri" w:hAnsi="Calibri" w:cs="Calibri"/>
        </w:rPr>
        <w:t xml:space="preserve">in using the </w:t>
      </w:r>
      <w:r w:rsidR="009776BF" w:rsidRPr="00F42E76">
        <w:rPr>
          <w:rFonts w:ascii="Calibri" w:hAnsi="Calibri" w:cs="Calibri"/>
        </w:rPr>
        <w:t>Socio-Ecological Technology Integration (SETI) framework</w:t>
      </w:r>
      <w:r w:rsidRPr="00E70C5F">
        <w:rPr>
          <w:rFonts w:ascii="Calibri" w:eastAsiaTheme="minorEastAsia" w:hAnsi="Calibri" w:cs="Calibri"/>
          <w:kern w:val="0"/>
          <w:szCs w:val="22"/>
          <w14:ligatures w14:val="none"/>
        </w:rPr>
        <w:t xml:space="preserve"> to assess whether the necessary policies, resources, and support structures are in place to facilitate effective technology integration</w:t>
      </w:r>
      <w:r w:rsidR="005B22EF">
        <w:rPr>
          <w:rFonts w:ascii="Calibri" w:eastAsiaTheme="minorEastAsia" w:hAnsi="Calibri" w:cs="Calibri"/>
          <w:kern w:val="0"/>
          <w:szCs w:val="22"/>
          <w14:ligatures w14:val="none"/>
        </w:rPr>
        <w:t>.</w:t>
      </w:r>
    </w:p>
    <w:p w14:paraId="3B5D359C" w14:textId="77777777" w:rsidR="00E63EA3" w:rsidRDefault="00E63EA3" w:rsidP="000E69E6">
      <w:pPr>
        <w:rPr>
          <w:rFonts w:ascii="Calibri" w:eastAsiaTheme="minorEastAsia" w:hAnsi="Calibri" w:cs="Calibri"/>
          <w:kern w:val="0"/>
          <w:szCs w:val="22"/>
          <w14:ligatures w14:val="none"/>
        </w:rPr>
      </w:pPr>
    </w:p>
    <w:p w14:paraId="6C8DF6D2" w14:textId="1F05F0BE" w:rsidR="000E69E6" w:rsidRPr="00823243" w:rsidRDefault="00E63EA3" w:rsidP="00823243">
      <w:pPr>
        <w:pStyle w:val="Heading1"/>
      </w:pPr>
      <w:r w:rsidRPr="00823243"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BFBAC2" wp14:editId="748382CD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4326890" cy="4381500"/>
                <wp:effectExtent l="0" t="0" r="16510" b="12700"/>
                <wp:wrapTight wrapText="bothSides">
                  <wp:wrapPolygon edited="0">
                    <wp:start x="0" y="0"/>
                    <wp:lineTo x="0" y="21600"/>
                    <wp:lineTo x="21619" y="21600"/>
                    <wp:lineTo x="21619" y="0"/>
                    <wp:lineTo x="0" y="0"/>
                  </wp:wrapPolygon>
                </wp:wrapTight>
                <wp:docPr id="6551673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89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A8DEE" w14:textId="7B75F10E" w:rsidR="00E63EA3" w:rsidRDefault="00E63E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D9F64" wp14:editId="4E7538A5">
                                  <wp:extent cx="4237021" cy="4237021"/>
                                  <wp:effectExtent l="0" t="0" r="0" b="0"/>
                                  <wp:docPr id="243409388" name="Picture 2" descr="SETI Framework Diagr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409388" name="Picture 2" descr="SETI Framework Diagram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1637" cy="4271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FBA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35pt;width:340.7pt;height:3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" fillcolor="white [3201]" strokeweight=".5pt">
                <v:textbox>
                  <w:txbxContent>
                    <w:p w14:paraId="40EA8DEE" w14:textId="7B75F10E" w:rsidR="00E63EA3" w:rsidRDefault="00E63EA3">
                      <w:r>
                        <w:rPr>
                          <w:noProof/>
                        </w:rPr>
                        <w:drawing>
                          <wp:inline distT="0" distB="0" distL="0" distR="0" wp14:anchorId="76AD9F64" wp14:editId="4E7538A5">
                            <wp:extent cx="4237021" cy="4237021"/>
                            <wp:effectExtent l="0" t="0" r="0" b="0"/>
                            <wp:docPr id="243409388" name="Picture 2" descr="SETI Framework Diagr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3409388" name="Picture 2" descr="SETI Framework Diagram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1637" cy="4271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E69E6" w:rsidRPr="00823243">
        <w:t>Leadership in Supporting Educators (Educator Level)</w:t>
      </w:r>
      <w:r w:rsidR="00823243" w:rsidRPr="00823243">
        <w:t xml:space="preserve"> </w:t>
      </w:r>
    </w:p>
    <w:p w14:paraId="1D42BD78" w14:textId="77777777" w:rsidR="000E69E6" w:rsidRPr="00E70C5F" w:rsidRDefault="000E69E6" w:rsidP="000E69E6">
      <w:pPr>
        <w:rPr>
          <w:rFonts w:ascii="Calibri" w:hAnsi="Calibri" w:cs="Calibri"/>
        </w:rPr>
      </w:pP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ensuring that educators have access to training and professional development to integrate technology effectively?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fostering a culture where educators feel supported in exploring and reflecting on their beliefs about technology in learning?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providing opportunities for educators to collaborate, share best practices, and learn from one another?</w:t>
      </w:r>
    </w:p>
    <w:p w14:paraId="246B5CB8" w14:textId="212643D5" w:rsidR="000E69E6" w:rsidRPr="00E70C5F" w:rsidRDefault="000E69E6" w:rsidP="000E69E6">
      <w:pPr>
        <w:rPr>
          <w:rFonts w:ascii="Calibri" w:hAnsi="Calibri" w:cs="Calibri"/>
        </w:rPr>
      </w:pPr>
    </w:p>
    <w:p w14:paraId="45D0B431" w14:textId="77777777" w:rsidR="000E69E6" w:rsidRPr="00823243" w:rsidRDefault="000E69E6" w:rsidP="00823243">
      <w:pPr>
        <w:pStyle w:val="Heading1"/>
      </w:pPr>
      <w:r w:rsidRPr="00823243">
        <w:t>Leadership at the School Level (Microsystem)</w:t>
      </w:r>
    </w:p>
    <w:p w14:paraId="729DA23A" w14:textId="77777777" w:rsidR="000E69E6" w:rsidRPr="00E70C5F" w:rsidRDefault="000E69E6" w:rsidP="000E69E6">
      <w:pPr>
        <w:rPr>
          <w:rFonts w:ascii="Calibri" w:hAnsi="Calibri" w:cs="Calibri"/>
        </w:rPr>
      </w:pP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ensuring that educators and students have equitable access to technology, including devices, software, and reliable internet connectivity?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school policies in place to guide the safe, ethical, and effective use of technology in learning?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Is there a system for providing timely and effective technical support to educators and students?</w:t>
      </w:r>
    </w:p>
    <w:p w14:paraId="24657086" w14:textId="54050D62" w:rsidR="000E69E6" w:rsidRPr="00E70C5F" w:rsidRDefault="000E69E6" w:rsidP="000E69E6">
      <w:pPr>
        <w:rPr>
          <w:rFonts w:ascii="Calibri" w:hAnsi="Calibri" w:cs="Calibri"/>
        </w:rPr>
      </w:pPr>
    </w:p>
    <w:p w14:paraId="629A9C6B" w14:textId="77777777" w:rsidR="000E69E6" w:rsidRPr="00046E67" w:rsidRDefault="000E69E6" w:rsidP="00823243">
      <w:pPr>
        <w:pStyle w:val="Heading1"/>
      </w:pPr>
      <w:r w:rsidRPr="00046E67">
        <w:t>Leadership at the School District Level (Exosystem)</w:t>
      </w:r>
    </w:p>
    <w:p w14:paraId="606FA99C" w14:textId="21C67EE9" w:rsidR="000E69E6" w:rsidRPr="00E70C5F" w:rsidRDefault="000E69E6" w:rsidP="000E69E6">
      <w:pPr>
        <w:rPr>
          <w:rFonts w:ascii="Calibri" w:hAnsi="Calibri" w:cs="Calibri"/>
        </w:rPr>
      </w:pP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district-wide policies and guidelines in place to support and standardize technology integration across schools?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there mechanisms for educators to provide feedback on technology-related challenges and successes?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</w:t>
      </w:r>
      <w:r w:rsidR="00EA2273" w:rsidRPr="00E70C5F">
        <w:rPr>
          <w:rFonts w:ascii="Calibri" w:hAnsi="Calibri" w:cs="Calibri"/>
        </w:rPr>
        <w:t xml:space="preserve"> staying current and</w:t>
      </w:r>
      <w:r w:rsidRPr="00E70C5F">
        <w:rPr>
          <w:rFonts w:ascii="Calibri" w:hAnsi="Calibri" w:cs="Calibri"/>
        </w:rPr>
        <w:t xml:space="preserve"> ensuring sufficient funding and resource allocation for technology access, training, and support?</w:t>
      </w:r>
    </w:p>
    <w:p w14:paraId="36CA9F5D" w14:textId="60DF3B9F" w:rsidR="000E69E6" w:rsidRPr="00E70C5F" w:rsidRDefault="000E69E6" w:rsidP="000E69E6">
      <w:pPr>
        <w:rPr>
          <w:rFonts w:ascii="Calibri" w:hAnsi="Calibri" w:cs="Calibri"/>
        </w:rPr>
      </w:pPr>
    </w:p>
    <w:p w14:paraId="4F4E8AEA" w14:textId="77777777" w:rsidR="00E63EA3" w:rsidRDefault="00E63EA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16507686" w14:textId="076F7D11" w:rsidR="000E69E6" w:rsidRPr="00046E67" w:rsidRDefault="000E69E6" w:rsidP="00823243">
      <w:pPr>
        <w:pStyle w:val="Heading1"/>
      </w:pPr>
      <w:r w:rsidRPr="00046E67">
        <w:lastRenderedPageBreak/>
        <w:t>Leadership at the National Level (Macrosystem)</w:t>
      </w:r>
    </w:p>
    <w:p w14:paraId="27DFADF3" w14:textId="470E6B1D" w:rsidR="000E69E6" w:rsidRPr="00E70C5F" w:rsidRDefault="000E69E6" w:rsidP="000E69E6">
      <w:pPr>
        <w:rPr>
          <w:rFonts w:ascii="Calibri" w:hAnsi="Calibri" w:cs="Calibri"/>
        </w:rPr>
      </w:pP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staying informed about national policies, political priorities, and education standards related to technology integration?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advocating for government policies and funding that ensure equitable access to technology and digital learning resources?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addressing how cultural, social, and political factors influence technology adoption</w:t>
      </w:r>
      <w:r w:rsidR="005162C5" w:rsidRPr="00E70C5F">
        <w:rPr>
          <w:rFonts w:ascii="Calibri" w:hAnsi="Calibri" w:cs="Calibri"/>
        </w:rPr>
        <w:t xml:space="preserve"> and integration</w:t>
      </w:r>
      <w:r w:rsidRPr="00E70C5F">
        <w:rPr>
          <w:rFonts w:ascii="Calibri" w:hAnsi="Calibri" w:cs="Calibri"/>
        </w:rPr>
        <w:t xml:space="preserve"> in education?</w:t>
      </w:r>
    </w:p>
    <w:p w14:paraId="4B2110C1" w14:textId="6EFF267D" w:rsidR="000E69E6" w:rsidRPr="00E70C5F" w:rsidRDefault="000E69E6" w:rsidP="000E69E6">
      <w:pPr>
        <w:rPr>
          <w:rFonts w:ascii="Calibri" w:hAnsi="Calibri" w:cs="Calibri"/>
        </w:rPr>
      </w:pPr>
    </w:p>
    <w:p w14:paraId="4E8C8EE9" w14:textId="77777777" w:rsidR="000E69E6" w:rsidRPr="00046E67" w:rsidRDefault="000E69E6" w:rsidP="00823243">
      <w:pPr>
        <w:pStyle w:val="Heading1"/>
      </w:pPr>
      <w:r w:rsidRPr="00046E67">
        <w:t>Cross-Cutting Responsibilities (Mesosystem)</w:t>
      </w:r>
    </w:p>
    <w:p w14:paraId="0A04538A" w14:textId="0E83C92B" w:rsidR="000E69E6" w:rsidRPr="00E70C5F" w:rsidRDefault="000E69E6">
      <w:pPr>
        <w:rPr>
          <w:rFonts w:ascii="Calibri" w:hAnsi="Calibri" w:cs="Calibri"/>
        </w:rPr>
      </w:pP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aligning policies and support structures across school, district, and national levels to create a consistent and effective technology integration strategy?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facilitating collaboration among educators, administrators, </w:t>
      </w:r>
      <w:r w:rsidR="00916AF8" w:rsidRPr="00E70C5F">
        <w:rPr>
          <w:rFonts w:ascii="Calibri" w:hAnsi="Calibri" w:cs="Calibri"/>
        </w:rPr>
        <w:t xml:space="preserve">and </w:t>
      </w:r>
      <w:r w:rsidRPr="00E70C5F">
        <w:rPr>
          <w:rFonts w:ascii="Calibri" w:hAnsi="Calibri" w:cs="Calibri"/>
        </w:rPr>
        <w:t>policymakers to build a well-supported technology ecosystem?</w:t>
      </w:r>
    </w:p>
    <w:sectPr w:rsidR="000E69E6" w:rsidRPr="00E70C5F" w:rsidSect="00046E67"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E3B7F" w14:textId="77777777" w:rsidR="003C27B1" w:rsidRDefault="003C27B1" w:rsidP="00046E67">
      <w:r>
        <w:separator/>
      </w:r>
    </w:p>
  </w:endnote>
  <w:endnote w:type="continuationSeparator" w:id="0">
    <w:p w14:paraId="548B4F11" w14:textId="77777777" w:rsidR="003C27B1" w:rsidRDefault="003C27B1" w:rsidP="0004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D5F6" w14:textId="77777777" w:rsidR="003C27B1" w:rsidRDefault="003C27B1" w:rsidP="00046E67">
      <w:r>
        <w:separator/>
      </w:r>
    </w:p>
  </w:footnote>
  <w:footnote w:type="continuationSeparator" w:id="0">
    <w:p w14:paraId="2FEF92D6" w14:textId="77777777" w:rsidR="003C27B1" w:rsidRDefault="003C27B1" w:rsidP="0004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E6"/>
    <w:rsid w:val="00046E67"/>
    <w:rsid w:val="000E69E6"/>
    <w:rsid w:val="00110289"/>
    <w:rsid w:val="002224DF"/>
    <w:rsid w:val="00320428"/>
    <w:rsid w:val="003C27B1"/>
    <w:rsid w:val="00437309"/>
    <w:rsid w:val="005162C5"/>
    <w:rsid w:val="005B22EF"/>
    <w:rsid w:val="005B4394"/>
    <w:rsid w:val="00630298"/>
    <w:rsid w:val="00635373"/>
    <w:rsid w:val="006D5FF7"/>
    <w:rsid w:val="00823243"/>
    <w:rsid w:val="00870718"/>
    <w:rsid w:val="0087160D"/>
    <w:rsid w:val="008D35BE"/>
    <w:rsid w:val="00916AF8"/>
    <w:rsid w:val="009776BF"/>
    <w:rsid w:val="009D33A8"/>
    <w:rsid w:val="00A135EF"/>
    <w:rsid w:val="00AC5993"/>
    <w:rsid w:val="00B717DF"/>
    <w:rsid w:val="00C31309"/>
    <w:rsid w:val="00C57925"/>
    <w:rsid w:val="00D32BFA"/>
    <w:rsid w:val="00E30C7E"/>
    <w:rsid w:val="00E63EA3"/>
    <w:rsid w:val="00E70C5F"/>
    <w:rsid w:val="00EA2273"/>
    <w:rsid w:val="00F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1B7D"/>
  <w15:chartTrackingRefBased/>
  <w15:docId w15:val="{46BF238A-31C2-4921-83AA-710E5F9C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243"/>
    <w:pPr>
      <w:outlineLvl w:val="0"/>
    </w:pPr>
    <w:rPr>
      <w:rFonts w:ascii="Calibri" w:eastAsiaTheme="minorEastAsia" w:hAnsi="Calibri" w:cs="Calibri"/>
      <w:b/>
      <w:bCs/>
      <w:noProof/>
      <w:kern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9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9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9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9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9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9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9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243"/>
    <w:rPr>
      <w:rFonts w:ascii="Calibri" w:eastAsiaTheme="minorEastAsia" w:hAnsi="Calibri" w:cs="Calibri"/>
      <w:b/>
      <w:bCs/>
      <w:noProof/>
      <w:kern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9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9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9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9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9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9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9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8D35BE"/>
    <w:pPr>
      <w:jc w:val="center"/>
    </w:pPr>
    <w:rPr>
      <w:b w:val="0"/>
      <w:bCs w:val="0"/>
      <w:color w:val="153D63" w:themeColor="text2" w:themeTint="E6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D35BE"/>
    <w:rPr>
      <w:rFonts w:ascii="Calibri" w:eastAsiaTheme="minorEastAsia" w:hAnsi="Calibri" w:cs="Calibri"/>
      <w:noProof/>
      <w:color w:val="153D63" w:themeColor="text2" w:themeTint="E6"/>
      <w:kern w:val="0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9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9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9E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162C5"/>
  </w:style>
  <w:style w:type="character" w:styleId="CommentReference">
    <w:name w:val="annotation reference"/>
    <w:basedOn w:val="DefaultParagraphFont"/>
    <w:uiPriority w:val="99"/>
    <w:semiHidden/>
    <w:unhideWhenUsed/>
    <w:rsid w:val="00516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C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B439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E67"/>
  </w:style>
  <w:style w:type="paragraph" w:styleId="Footer">
    <w:name w:val="footer"/>
    <w:basedOn w:val="Normal"/>
    <w:link w:val="FooterChar"/>
    <w:uiPriority w:val="99"/>
    <w:unhideWhenUsed/>
    <w:rsid w:val="00046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Crompton, Helen</dc:creator>
  <cp:keywords/>
  <dc:description/>
  <cp:lastModifiedBy>Nickel, Christine E.</cp:lastModifiedBy>
  <cp:revision>2</cp:revision>
  <dcterms:created xsi:type="dcterms:W3CDTF">2025-03-27T15:10:00Z</dcterms:created>
  <dcterms:modified xsi:type="dcterms:W3CDTF">2025-03-27T15:10:00Z</dcterms:modified>
</cp:coreProperties>
</file>